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853" w:rsidRDefault="00097853" w:rsidP="00097853">
      <w:pPr>
        <w:spacing w:after="0" w:line="240" w:lineRule="auto"/>
        <w:jc w:val="center"/>
        <w:rPr>
          <w:rFonts w:ascii="Verdana" w:eastAsia="Times New Roman" w:hAnsi="Verdana" w:cs="Times New Roman"/>
          <w:b/>
          <w:bCs/>
          <w:color w:val="000000"/>
          <w:sz w:val="24"/>
          <w:szCs w:val="24"/>
        </w:rPr>
      </w:pPr>
      <w:r w:rsidRPr="00097853">
        <w:rPr>
          <w:rFonts w:ascii="Verdana" w:eastAsia="Times New Roman" w:hAnsi="Verdana" w:cs="Times New Roman"/>
          <w:b/>
          <w:bCs/>
          <w:color w:val="000000"/>
          <w:sz w:val="24"/>
          <w:szCs w:val="24"/>
        </w:rPr>
        <w:t>Two techniques for reducing stress</w:t>
      </w:r>
    </w:p>
    <w:p w:rsidR="00097853" w:rsidRPr="00097853" w:rsidRDefault="00097853" w:rsidP="00097853">
      <w:pPr>
        <w:spacing w:after="0" w:line="240" w:lineRule="auto"/>
        <w:jc w:val="center"/>
        <w:rPr>
          <w:rFonts w:ascii="Verdana" w:eastAsia="Times New Roman" w:hAnsi="Verdana" w:cs="Times New Roman"/>
          <w:b/>
          <w:bCs/>
          <w:color w:val="000000"/>
          <w:sz w:val="24"/>
          <w:szCs w:val="24"/>
        </w:rPr>
      </w:pPr>
    </w:p>
    <w:p w:rsidR="00097853" w:rsidRPr="00097853" w:rsidRDefault="00097853" w:rsidP="00097853">
      <w:pPr>
        <w:spacing w:after="0" w:line="240" w:lineRule="auto"/>
        <w:rPr>
          <w:rFonts w:ascii="Verdana" w:eastAsia="Times New Roman" w:hAnsi="Verdana" w:cs="Times New Roman"/>
          <w:color w:val="000000"/>
          <w:sz w:val="18"/>
          <w:szCs w:val="18"/>
        </w:rPr>
      </w:pPr>
      <w:r w:rsidRPr="00097853">
        <w:rPr>
          <w:rFonts w:ascii="Verdana" w:eastAsia="Times New Roman" w:hAnsi="Verdana" w:cs="Times New Roman"/>
          <w:color w:val="000000"/>
          <w:sz w:val="18"/>
          <w:szCs w:val="18"/>
        </w:rPr>
        <w:t>Posted By </w:t>
      </w:r>
      <w:r w:rsidRPr="00097853">
        <w:rPr>
          <w:rFonts w:ascii="Verdana" w:eastAsia="Times New Roman" w:hAnsi="Verdana" w:cs="Times New Roman"/>
          <w:color w:val="000000"/>
          <w:sz w:val="18"/>
          <w:szCs w:val="18"/>
          <w:u w:val="single"/>
        </w:rPr>
        <w:t xml:space="preserve">Annmarie </w:t>
      </w:r>
      <w:proofErr w:type="spellStart"/>
      <w:r w:rsidRPr="00097853">
        <w:rPr>
          <w:rFonts w:ascii="Verdana" w:eastAsia="Times New Roman" w:hAnsi="Verdana" w:cs="Times New Roman"/>
          <w:color w:val="000000"/>
          <w:sz w:val="18"/>
          <w:szCs w:val="18"/>
          <w:u w:val="single"/>
        </w:rPr>
        <w:t>Dadoly</w:t>
      </w:r>
      <w:proofErr w:type="spellEnd"/>
      <w:r w:rsidRPr="00097853">
        <w:rPr>
          <w:rFonts w:ascii="Verdana" w:eastAsia="Times New Roman" w:hAnsi="Verdana" w:cs="Times New Roman"/>
          <w:color w:val="000000"/>
          <w:sz w:val="18"/>
          <w:szCs w:val="18"/>
        </w:rPr>
        <w:t> On April 9, 2011 @ 9:44 am In </w:t>
      </w:r>
      <w:r w:rsidRPr="00097853">
        <w:rPr>
          <w:rFonts w:ascii="Verdana" w:eastAsia="Times New Roman" w:hAnsi="Verdana" w:cs="Times New Roman"/>
          <w:color w:val="000000"/>
          <w:sz w:val="18"/>
          <w:szCs w:val="18"/>
          <w:u w:val="single"/>
        </w:rPr>
        <w:t xml:space="preserve">Anxiety and </w:t>
      </w:r>
      <w:proofErr w:type="spellStart"/>
      <w:proofErr w:type="gramStart"/>
      <w:r w:rsidRPr="00097853">
        <w:rPr>
          <w:rFonts w:ascii="Verdana" w:eastAsia="Times New Roman" w:hAnsi="Verdana" w:cs="Times New Roman"/>
          <w:color w:val="000000"/>
          <w:sz w:val="18"/>
          <w:szCs w:val="18"/>
          <w:u w:val="single"/>
        </w:rPr>
        <w:t>Depression,Behavioral</w:t>
      </w:r>
      <w:proofErr w:type="spellEnd"/>
      <w:proofErr w:type="gramEnd"/>
      <w:r w:rsidRPr="00097853">
        <w:rPr>
          <w:rFonts w:ascii="Verdana" w:eastAsia="Times New Roman" w:hAnsi="Verdana" w:cs="Times New Roman"/>
          <w:color w:val="000000"/>
          <w:sz w:val="18"/>
          <w:szCs w:val="18"/>
          <w:u w:val="single"/>
        </w:rPr>
        <w:t xml:space="preserve"> </w:t>
      </w:r>
      <w:proofErr w:type="spellStart"/>
      <w:r w:rsidRPr="00097853">
        <w:rPr>
          <w:rFonts w:ascii="Verdana" w:eastAsia="Times New Roman" w:hAnsi="Verdana" w:cs="Times New Roman"/>
          <w:color w:val="000000"/>
          <w:sz w:val="18"/>
          <w:szCs w:val="18"/>
          <w:u w:val="single"/>
        </w:rPr>
        <w:t>Health,Health,Mental</w:t>
      </w:r>
      <w:proofErr w:type="spellEnd"/>
      <w:r w:rsidRPr="00097853">
        <w:rPr>
          <w:rFonts w:ascii="Verdana" w:eastAsia="Times New Roman" w:hAnsi="Verdana" w:cs="Times New Roman"/>
          <w:color w:val="000000"/>
          <w:sz w:val="18"/>
          <w:szCs w:val="18"/>
          <w:u w:val="single"/>
        </w:rPr>
        <w:t xml:space="preserve"> </w:t>
      </w:r>
      <w:proofErr w:type="spellStart"/>
      <w:r w:rsidRPr="00097853">
        <w:rPr>
          <w:rFonts w:ascii="Verdana" w:eastAsia="Times New Roman" w:hAnsi="Verdana" w:cs="Times New Roman"/>
          <w:color w:val="000000"/>
          <w:sz w:val="18"/>
          <w:szCs w:val="18"/>
          <w:u w:val="single"/>
        </w:rPr>
        <w:t>Health,Stress</w:t>
      </w:r>
      <w:proofErr w:type="spellEnd"/>
      <w:r w:rsidRPr="00097853">
        <w:rPr>
          <w:rFonts w:ascii="Verdana" w:eastAsia="Times New Roman" w:hAnsi="Verdana" w:cs="Times New Roman"/>
          <w:color w:val="000000"/>
          <w:sz w:val="18"/>
          <w:szCs w:val="18"/>
        </w:rPr>
        <w:t> | </w:t>
      </w:r>
      <w:r w:rsidRPr="00097853">
        <w:rPr>
          <w:rFonts w:ascii="Verdana" w:eastAsia="Times New Roman" w:hAnsi="Verdana" w:cs="Times New Roman"/>
          <w:b/>
          <w:bCs/>
          <w:color w:val="000000"/>
          <w:sz w:val="18"/>
          <w:szCs w:val="18"/>
        </w:rPr>
        <w:t>Harvard Health Blog - https://www.health.harvard.edu/blog </w:t>
      </w:r>
      <w:r w:rsidRPr="00097853">
        <w:rPr>
          <w:rFonts w:ascii="Verdana" w:eastAsia="Times New Roman" w:hAnsi="Verdana" w:cs="Times New Roman"/>
          <w:color w:val="000000"/>
          <w:sz w:val="18"/>
          <w:szCs w:val="18"/>
        </w:rPr>
        <w:t xml:space="preserve"> </w:t>
      </w:r>
    </w:p>
    <w:p w:rsidR="00097853" w:rsidRPr="00097853" w:rsidRDefault="00097853" w:rsidP="00097853">
      <w:pPr>
        <w:spacing w:before="100" w:beforeAutospacing="1" w:after="100" w:afterAutospacing="1" w:line="240" w:lineRule="auto"/>
        <w:rPr>
          <w:rFonts w:eastAsia="Times New Roman" w:cstheme="minorHAnsi"/>
          <w:color w:val="000000"/>
          <w:sz w:val="24"/>
          <w:szCs w:val="24"/>
        </w:rPr>
      </w:pPr>
      <w:r w:rsidRPr="00097853">
        <w:rPr>
          <w:rFonts w:eastAsia="Times New Roman" w:cstheme="minorHAnsi"/>
          <w:color w:val="000000"/>
          <w:sz w:val="24"/>
          <w:szCs w:val="24"/>
        </w:rPr>
        <w:t xml:space="preserve">It happens to everyone from time to time: a thorny issue sprouts </w:t>
      </w:r>
      <w:proofErr w:type="gramStart"/>
      <w:r w:rsidRPr="00097853">
        <w:rPr>
          <w:rFonts w:eastAsia="Times New Roman" w:cstheme="minorHAnsi"/>
          <w:color w:val="000000"/>
          <w:sz w:val="24"/>
          <w:szCs w:val="24"/>
        </w:rPr>
        <w:t>up,</w:t>
      </w:r>
      <w:proofErr w:type="gramEnd"/>
      <w:r w:rsidRPr="00097853">
        <w:rPr>
          <w:rFonts w:eastAsia="Times New Roman" w:cstheme="minorHAnsi"/>
          <w:color w:val="000000"/>
          <w:sz w:val="24"/>
          <w:szCs w:val="24"/>
        </w:rPr>
        <w:t xml:space="preserve"> a worry takes root. Soon those roots dig in so deeply and spread so wide that they leave little room for anything else to grow. Worrying, searching for a solution, and forecasting the future move from preoccupation to full-time work.</w:t>
      </w:r>
    </w:p>
    <w:p w:rsidR="00097853" w:rsidRPr="00097853" w:rsidRDefault="00097853" w:rsidP="00097853">
      <w:pPr>
        <w:spacing w:before="100" w:beforeAutospacing="1" w:after="100" w:afterAutospacing="1" w:line="240" w:lineRule="auto"/>
        <w:rPr>
          <w:rFonts w:eastAsia="Times New Roman" w:cstheme="minorHAnsi"/>
          <w:color w:val="000000"/>
          <w:sz w:val="24"/>
          <w:szCs w:val="24"/>
        </w:rPr>
      </w:pPr>
      <w:r w:rsidRPr="00097853">
        <w:rPr>
          <w:rFonts w:eastAsia="Times New Roman" w:cstheme="minorHAnsi"/>
          <w:color w:val="000000"/>
          <w:sz w:val="24"/>
          <w:szCs w:val="24"/>
        </w:rPr>
        <w:t>When that starts to happen, it’s critical to call a timeout, explain stress experts Herbert Benson, MD, and Aggie Casey, the medical editors of Harvard Medical School’s </w:t>
      </w:r>
      <w:r w:rsidRPr="00097853">
        <w:rPr>
          <w:rFonts w:eastAsia="Times New Roman" w:cstheme="minorHAnsi"/>
          <w:sz w:val="24"/>
          <w:szCs w:val="24"/>
        </w:rPr>
        <w:t xml:space="preserve">Stress Management Special Health Report. </w:t>
      </w:r>
      <w:r w:rsidRPr="00097853">
        <w:rPr>
          <w:rFonts w:eastAsia="Times New Roman" w:cstheme="minorHAnsi"/>
          <w:color w:val="000000"/>
          <w:sz w:val="24"/>
          <w:szCs w:val="24"/>
        </w:rPr>
        <w:t>Certain hormones fuel the body’s stress response (also dubbed “fight-or-flight”), speeding breathing and heartbeat, directing extra blood flow to the brain and muscles, perking up the immune system, and triggering other changes that prepare your body to respond to a perceived threat. At times, the stress response is appropriate and necessary, helping us rise to meet physical and emotional challenges. But stress hormones that are triggered too often or stuck in overdrive can fuel worrisome health problems—from headaches and heartburn to high blood pressure and heart disease.</w:t>
      </w:r>
    </w:p>
    <w:p w:rsidR="00097853" w:rsidRPr="00097853" w:rsidRDefault="00097853" w:rsidP="00097853">
      <w:pPr>
        <w:spacing w:before="100" w:beforeAutospacing="1" w:after="100" w:afterAutospacing="1" w:line="240" w:lineRule="auto"/>
        <w:rPr>
          <w:rFonts w:eastAsia="Times New Roman" w:cstheme="minorHAnsi"/>
          <w:color w:val="000000"/>
          <w:sz w:val="24"/>
          <w:szCs w:val="24"/>
        </w:rPr>
      </w:pPr>
      <w:r w:rsidRPr="00097853">
        <w:rPr>
          <w:rFonts w:eastAsia="Times New Roman" w:cstheme="minorHAnsi"/>
          <w:color w:val="000000"/>
          <w:sz w:val="24"/>
          <w:szCs w:val="24"/>
        </w:rPr>
        <w:t>Relaxation techniques can counteract this. Learning and practicing the relaxation response or other similar stress-reduction techniques for 10–20 minutes a day can protect your health, improve your mood, and boost your overall well-being.</w:t>
      </w:r>
    </w:p>
    <w:p w:rsidR="00097853" w:rsidRPr="00097853" w:rsidRDefault="00097853" w:rsidP="00097853">
      <w:pPr>
        <w:spacing w:before="100" w:beforeAutospacing="1" w:after="100" w:afterAutospacing="1" w:line="240" w:lineRule="auto"/>
        <w:rPr>
          <w:rFonts w:eastAsia="Times New Roman" w:cstheme="minorHAnsi"/>
          <w:color w:val="000000"/>
          <w:sz w:val="24"/>
          <w:szCs w:val="24"/>
        </w:rPr>
      </w:pPr>
      <w:r w:rsidRPr="00097853">
        <w:rPr>
          <w:rFonts w:eastAsia="Times New Roman" w:cstheme="minorHAnsi"/>
          <w:color w:val="000000"/>
          <w:sz w:val="24"/>
          <w:szCs w:val="24"/>
        </w:rPr>
        <w:t>When you find yourself stuck on a particular worry, there are many</w:t>
      </w:r>
      <w:r w:rsidR="003F5B25">
        <w:rPr>
          <w:rFonts w:eastAsia="Times New Roman" w:cstheme="minorHAnsi"/>
          <w:color w:val="0000FF"/>
          <w:sz w:val="24"/>
          <w:szCs w:val="24"/>
        </w:rPr>
        <w:t xml:space="preserve"> </w:t>
      </w:r>
      <w:bookmarkStart w:id="0" w:name="_GoBack"/>
      <w:bookmarkEnd w:id="0"/>
      <w:r w:rsidRPr="00097853">
        <w:rPr>
          <w:rFonts w:eastAsia="Times New Roman" w:cstheme="minorHAnsi"/>
          <w:sz w:val="24"/>
          <w:szCs w:val="24"/>
        </w:rPr>
        <w:t>quick and easy techniques </w:t>
      </w:r>
      <w:r w:rsidRPr="00097853">
        <w:rPr>
          <w:rFonts w:eastAsia="Times New Roman" w:cstheme="minorHAnsi"/>
          <w:color w:val="000000"/>
          <w:sz w:val="24"/>
          <w:szCs w:val="24"/>
        </w:rPr>
        <w:t>that can help you break the cycle of stress. Here are two that I tried recently and found helpful:</w:t>
      </w:r>
    </w:p>
    <w:p w:rsidR="00097853" w:rsidRPr="00097853" w:rsidRDefault="00097853" w:rsidP="00097853">
      <w:pPr>
        <w:spacing w:after="0" w:line="240" w:lineRule="auto"/>
        <w:rPr>
          <w:rFonts w:eastAsia="Times New Roman" w:cstheme="minorHAnsi"/>
          <w:color w:val="000000"/>
          <w:sz w:val="24"/>
          <w:szCs w:val="24"/>
        </w:rPr>
      </w:pPr>
      <w:r w:rsidRPr="00097853">
        <w:rPr>
          <w:rFonts w:eastAsia="Times New Roman" w:cstheme="minorHAnsi"/>
          <w:b/>
          <w:bCs/>
          <w:color w:val="000000"/>
          <w:sz w:val="24"/>
          <w:szCs w:val="24"/>
        </w:rPr>
        <w:t>Schedule your worries</w:t>
      </w:r>
    </w:p>
    <w:p w:rsidR="00097853" w:rsidRPr="00097853" w:rsidRDefault="00097853" w:rsidP="00097853">
      <w:pPr>
        <w:spacing w:after="0" w:line="240" w:lineRule="auto"/>
        <w:rPr>
          <w:rFonts w:eastAsia="Times New Roman" w:cstheme="minorHAnsi"/>
          <w:color w:val="000000"/>
          <w:sz w:val="24"/>
          <w:szCs w:val="24"/>
        </w:rPr>
      </w:pPr>
      <w:r w:rsidRPr="00097853">
        <w:rPr>
          <w:rFonts w:eastAsia="Times New Roman" w:cstheme="minorHAnsi"/>
          <w:color w:val="000000"/>
          <w:sz w:val="24"/>
          <w:szCs w:val="24"/>
        </w:rPr>
        <w:t>When your mind is racing, you feel overwhelmed, and you can’t seem to focus, call a time-out for yourself. Set a timer for 15 minutes and write down everything that you’re worried about. But when the buzzer sounds, put your worries away and allow yourself to focus on something else. If you are going through a tumultuous or difficult time—perhaps you are in the midst of a divorce or you are facing a financial setback—and worry is persistent, try setting aside a specific time each day to record your worries. Simply having this time each day can help you contain your worries. You know you’ll have time to tend to them without having them take over your day.</w:t>
      </w:r>
    </w:p>
    <w:p w:rsidR="00097853" w:rsidRPr="00097853" w:rsidRDefault="00097853" w:rsidP="00097853">
      <w:pPr>
        <w:spacing w:after="0" w:line="240" w:lineRule="auto"/>
        <w:rPr>
          <w:rFonts w:eastAsia="Times New Roman" w:cstheme="minorHAnsi"/>
          <w:color w:val="000000"/>
          <w:sz w:val="24"/>
          <w:szCs w:val="24"/>
        </w:rPr>
      </w:pPr>
      <w:r w:rsidRPr="00097853">
        <w:rPr>
          <w:rFonts w:eastAsia="Times New Roman" w:cstheme="minorHAnsi"/>
          <w:b/>
          <w:bCs/>
          <w:color w:val="000000"/>
          <w:sz w:val="24"/>
          <w:szCs w:val="24"/>
        </w:rPr>
        <w:t>Make a worry box</w:t>
      </w:r>
    </w:p>
    <w:p w:rsidR="00097853" w:rsidRPr="00097853" w:rsidRDefault="00097853" w:rsidP="00097853">
      <w:pPr>
        <w:spacing w:after="0" w:line="240" w:lineRule="auto"/>
        <w:rPr>
          <w:rFonts w:eastAsia="Times New Roman" w:cstheme="minorHAnsi"/>
          <w:color w:val="000000"/>
          <w:sz w:val="24"/>
          <w:szCs w:val="24"/>
        </w:rPr>
      </w:pPr>
      <w:r w:rsidRPr="00097853">
        <w:rPr>
          <w:rFonts w:eastAsia="Times New Roman" w:cstheme="minorHAnsi"/>
          <w:color w:val="000000"/>
          <w:sz w:val="24"/>
          <w:szCs w:val="24"/>
        </w:rPr>
        <w:t>Find any box, decorate it however you like, and keep it in a handy place. (I found that this was a great activity to do with my young children, since they loved helping to decorate the box.) Jot down each worry as it crops up on a piece of paper and drop it into the box.</w:t>
      </w:r>
    </w:p>
    <w:p w:rsidR="00097853" w:rsidRPr="00097853" w:rsidRDefault="00097853" w:rsidP="00097853">
      <w:pPr>
        <w:spacing w:after="0" w:line="240" w:lineRule="auto"/>
        <w:rPr>
          <w:rFonts w:eastAsia="Times New Roman" w:cstheme="minorHAnsi"/>
          <w:color w:val="000000"/>
          <w:sz w:val="24"/>
          <w:szCs w:val="24"/>
        </w:rPr>
      </w:pPr>
      <w:r w:rsidRPr="00097853">
        <w:rPr>
          <w:rFonts w:eastAsia="Times New Roman" w:cstheme="minorHAnsi"/>
          <w:color w:val="000000"/>
          <w:sz w:val="24"/>
          <w:szCs w:val="24"/>
        </w:rPr>
        <w:t>Once your worry is deposited in the box, try to turn your attention to other matters. The worry box essentially allows you to mentally let go of your worries.</w:t>
      </w:r>
    </w:p>
    <w:p w:rsidR="00097853" w:rsidRPr="00097853" w:rsidRDefault="00097853" w:rsidP="00097853">
      <w:pPr>
        <w:spacing w:after="0" w:line="240" w:lineRule="auto"/>
        <w:rPr>
          <w:rFonts w:eastAsia="Times New Roman" w:cstheme="minorHAnsi"/>
          <w:color w:val="000000"/>
          <w:sz w:val="24"/>
          <w:szCs w:val="24"/>
        </w:rPr>
      </w:pPr>
      <w:r w:rsidRPr="00097853">
        <w:rPr>
          <w:rFonts w:eastAsia="Times New Roman" w:cstheme="minorHAnsi"/>
          <w:color w:val="000000"/>
          <w:sz w:val="24"/>
          <w:szCs w:val="24"/>
        </w:rPr>
        <w:t xml:space="preserve">Later on, you can throw out the notes without looking at them again. I decided to look through mine at the end of the month, and while a few of those worries were still bearing down on me, most were unfounded. It was a good lesson that worrying is often fruitless, as a favorite quote of mine from Leo </w:t>
      </w:r>
      <w:proofErr w:type="spellStart"/>
      <w:r w:rsidRPr="00097853">
        <w:rPr>
          <w:rFonts w:eastAsia="Times New Roman" w:cstheme="minorHAnsi"/>
          <w:color w:val="000000"/>
          <w:sz w:val="24"/>
          <w:szCs w:val="24"/>
        </w:rPr>
        <w:t>Buscaglia</w:t>
      </w:r>
      <w:proofErr w:type="spellEnd"/>
      <w:r w:rsidRPr="00097853">
        <w:rPr>
          <w:rFonts w:eastAsia="Times New Roman" w:cstheme="minorHAnsi"/>
          <w:color w:val="000000"/>
          <w:sz w:val="24"/>
          <w:szCs w:val="24"/>
        </w:rPr>
        <w:t xml:space="preserve"> underscores:</w:t>
      </w:r>
    </w:p>
    <w:p w:rsidR="00097853" w:rsidRPr="00097853" w:rsidRDefault="00097853" w:rsidP="00097853">
      <w:pPr>
        <w:spacing w:after="0" w:line="240" w:lineRule="auto"/>
        <w:rPr>
          <w:rFonts w:eastAsia="Times New Roman" w:cstheme="minorHAnsi"/>
          <w:color w:val="000000"/>
          <w:sz w:val="24"/>
          <w:szCs w:val="24"/>
        </w:rPr>
      </w:pPr>
      <w:r w:rsidRPr="00097853">
        <w:rPr>
          <w:rFonts w:eastAsia="Times New Roman" w:cstheme="minorHAnsi"/>
          <w:color w:val="000000"/>
          <w:sz w:val="24"/>
          <w:szCs w:val="24"/>
        </w:rPr>
        <w:t>“Worry never robs tomorrow of its sorrow, it only saps today of its joy.”</w:t>
      </w:r>
    </w:p>
    <w:p w:rsidR="00097853" w:rsidRPr="00097853" w:rsidRDefault="00097853" w:rsidP="00097853">
      <w:pPr>
        <w:spacing w:after="0" w:line="240" w:lineRule="auto"/>
        <w:rPr>
          <w:rFonts w:ascii="Verdana" w:eastAsia="Times New Roman" w:hAnsi="Verdana" w:cs="Times New Roman"/>
          <w:color w:val="000000"/>
          <w:sz w:val="18"/>
          <w:szCs w:val="18"/>
        </w:rPr>
      </w:pPr>
      <w:r w:rsidRPr="00097853">
        <w:rPr>
          <w:rFonts w:eastAsia="Times New Roman" w:cstheme="minorHAnsi"/>
          <w:color w:val="000000"/>
          <w:sz w:val="24"/>
          <w:szCs w:val="24"/>
        </w:rPr>
        <w:pict>
          <v:rect id="_x0000_i1025" style="width:811.75pt;height:.75pt" o:hrpct="0" o:hralign="center" o:hrstd="t" o:hrnoshade="t" o:hr="t" fillcolor="black" stroked="f"/>
        </w:pict>
      </w:r>
    </w:p>
    <w:p w:rsidR="00097853" w:rsidRPr="00097853" w:rsidRDefault="00097853" w:rsidP="00097853">
      <w:pPr>
        <w:spacing w:before="100" w:beforeAutospacing="1" w:after="100" w:afterAutospacing="1" w:line="240" w:lineRule="auto"/>
        <w:rPr>
          <w:rFonts w:ascii="Verdana" w:eastAsia="Times New Roman" w:hAnsi="Verdana" w:cs="Times New Roman"/>
          <w:color w:val="000000"/>
          <w:sz w:val="18"/>
          <w:szCs w:val="18"/>
        </w:rPr>
      </w:pPr>
      <w:r w:rsidRPr="00097853">
        <w:rPr>
          <w:rFonts w:ascii="Verdana" w:eastAsia="Times New Roman" w:hAnsi="Verdana" w:cs="Times New Roman"/>
          <w:color w:val="000000"/>
          <w:sz w:val="18"/>
          <w:szCs w:val="18"/>
        </w:rPr>
        <w:t>Article printed from Harvard Health Blog: </w:t>
      </w:r>
      <w:r w:rsidRPr="00097853">
        <w:rPr>
          <w:rFonts w:ascii="Verdana" w:eastAsia="Times New Roman" w:hAnsi="Verdana" w:cs="Times New Roman"/>
          <w:b/>
          <w:bCs/>
          <w:color w:val="000000"/>
          <w:sz w:val="18"/>
          <w:szCs w:val="18"/>
        </w:rPr>
        <w:t>https://www.health.harvard.edu/blog</w:t>
      </w:r>
    </w:p>
    <w:p w:rsidR="00097853" w:rsidRPr="00097853" w:rsidRDefault="00097853" w:rsidP="00097853">
      <w:pPr>
        <w:spacing w:before="100" w:beforeAutospacing="1" w:after="100" w:afterAutospacing="1" w:line="240" w:lineRule="auto"/>
        <w:rPr>
          <w:rFonts w:ascii="Verdana" w:eastAsia="Times New Roman" w:hAnsi="Verdana" w:cs="Times New Roman"/>
          <w:color w:val="000000"/>
          <w:sz w:val="18"/>
          <w:szCs w:val="18"/>
        </w:rPr>
      </w:pPr>
      <w:r w:rsidRPr="00097853">
        <w:rPr>
          <w:rFonts w:ascii="Verdana" w:eastAsia="Times New Roman" w:hAnsi="Verdana" w:cs="Times New Roman"/>
          <w:color w:val="000000"/>
          <w:sz w:val="18"/>
          <w:szCs w:val="18"/>
        </w:rPr>
        <w:t>URL to article: </w:t>
      </w:r>
      <w:r w:rsidRPr="00097853">
        <w:rPr>
          <w:rFonts w:ascii="Verdana" w:eastAsia="Times New Roman" w:hAnsi="Verdana" w:cs="Times New Roman"/>
          <w:b/>
          <w:bCs/>
          <w:color w:val="000000"/>
          <w:sz w:val="18"/>
          <w:szCs w:val="18"/>
        </w:rPr>
        <w:t>https://www.health.harvard.edu/blog/two-techniques-for-reducing-stress-201104092235</w:t>
      </w:r>
    </w:p>
    <w:p w:rsidR="002F652C" w:rsidRPr="00097853" w:rsidRDefault="00097853" w:rsidP="00097853">
      <w:pPr>
        <w:spacing w:before="100" w:beforeAutospacing="1" w:after="100" w:afterAutospacing="1" w:line="240" w:lineRule="auto"/>
        <w:jc w:val="center"/>
        <w:rPr>
          <w:rFonts w:ascii="Verdana" w:eastAsia="Times New Roman" w:hAnsi="Verdana" w:cs="Times New Roman"/>
          <w:color w:val="000000"/>
          <w:sz w:val="18"/>
          <w:szCs w:val="18"/>
        </w:rPr>
      </w:pPr>
      <w:r w:rsidRPr="00097853">
        <w:rPr>
          <w:rFonts w:ascii="Verdana" w:eastAsia="Times New Roman" w:hAnsi="Verdana" w:cs="Times New Roman"/>
          <w:color w:val="000000"/>
          <w:sz w:val="18"/>
          <w:szCs w:val="18"/>
        </w:rPr>
        <w:t>Copyright © 2019 Harvard Health Publishing Blog. All rights reserved.</w:t>
      </w:r>
    </w:p>
    <w:sectPr w:rsidR="002F652C" w:rsidRPr="00097853" w:rsidSect="00097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53"/>
    <w:rsid w:val="00097853"/>
    <w:rsid w:val="002F652C"/>
    <w:rsid w:val="003F5B25"/>
    <w:rsid w:val="00CA3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842E"/>
  <w15:chartTrackingRefBased/>
  <w15:docId w15:val="{23CF27E6-B576-4700-98A4-9881C693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73995">
      <w:bodyDiv w:val="1"/>
      <w:marLeft w:val="0"/>
      <w:marRight w:val="0"/>
      <w:marTop w:val="0"/>
      <w:marBottom w:val="0"/>
      <w:divBdr>
        <w:top w:val="none" w:sz="0" w:space="0" w:color="auto"/>
        <w:left w:val="none" w:sz="0" w:space="0" w:color="auto"/>
        <w:bottom w:val="none" w:sz="0" w:space="0" w:color="auto"/>
        <w:right w:val="none" w:sz="0" w:space="0" w:color="auto"/>
      </w:divBdr>
      <w:divsChild>
        <w:div w:id="550961448">
          <w:marLeft w:val="0"/>
          <w:marRight w:val="0"/>
          <w:marTop w:val="0"/>
          <w:marBottom w:val="0"/>
          <w:divBdr>
            <w:top w:val="none" w:sz="0" w:space="0" w:color="auto"/>
            <w:left w:val="none" w:sz="0" w:space="0" w:color="auto"/>
            <w:bottom w:val="none" w:sz="0" w:space="0" w:color="auto"/>
            <w:right w:val="none" w:sz="0" w:space="0" w:color="auto"/>
          </w:divBdr>
          <w:divsChild>
            <w:div w:id="2122871924">
              <w:marLeft w:val="0"/>
              <w:marRight w:val="0"/>
              <w:marTop w:val="0"/>
              <w:marBottom w:val="0"/>
              <w:divBdr>
                <w:top w:val="none" w:sz="0" w:space="0" w:color="auto"/>
                <w:left w:val="none" w:sz="0" w:space="0" w:color="auto"/>
                <w:bottom w:val="none" w:sz="0" w:space="0" w:color="auto"/>
                <w:right w:val="none" w:sz="0" w:space="0" w:color="auto"/>
              </w:divBdr>
              <w:divsChild>
                <w:div w:id="1672173073">
                  <w:marLeft w:val="0"/>
                  <w:marRight w:val="0"/>
                  <w:marTop w:val="150"/>
                  <w:marBottom w:val="0"/>
                  <w:divBdr>
                    <w:top w:val="none" w:sz="0" w:space="0" w:color="auto"/>
                    <w:left w:val="none" w:sz="0" w:space="0" w:color="auto"/>
                    <w:bottom w:val="none" w:sz="0" w:space="0" w:color="auto"/>
                    <w:right w:val="none" w:sz="0" w:space="0" w:color="auto"/>
                  </w:divBdr>
                  <w:divsChild>
                    <w:div w:id="49881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Maloney</dc:creator>
  <cp:keywords/>
  <dc:description/>
  <cp:lastModifiedBy>Brigid Maloney</cp:lastModifiedBy>
  <cp:revision>2</cp:revision>
  <dcterms:created xsi:type="dcterms:W3CDTF">2019-12-05T17:39:00Z</dcterms:created>
  <dcterms:modified xsi:type="dcterms:W3CDTF">2019-12-05T17:49:00Z</dcterms:modified>
</cp:coreProperties>
</file>